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10/27/2025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5 — Daily Standup 1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components (Ingestion, Log Analyzer, Patch Flow, Programming Agent)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Scaled ingestion pipeline to handle 200+ vendor docs.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Benchmarked runtime across large datasets.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Linked analyzer outputs with new Debug Agent module (stack trace parsing).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Tested multi-line error parsing.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Validated Debug Agent suggestions on 30 logs; accuracy ~70%.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Updated QA checklist with stack trace validation.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Refined dashboard UX to include Debug Agent output.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Linked QA logs to dashboard views.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Collected 40 stack trace logs from STM32Cube + Arduino projects.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Indexed logs for Debug Agent testing.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Debug Agent misclassifies nested stack traces.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refine parser for nested traces.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expand QA dataset.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prepare Debug Agent dashboard mockups.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UiCT+sGdOoAAVNFZSo4cOephCg==">CgMxLjA4AHIhMTZWeUdsMVREZjZCd0swRlFYX0QycndQOEtDbTNOMnQx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